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19" w:rsidRPr="00BB53C9" w:rsidRDefault="005A7019" w:rsidP="005A7019">
      <w:pPr>
        <w:pStyle w:val="berschrift1"/>
        <w:rPr>
          <w:rFonts w:ascii="Univers LT Std 47 Cn Lt" w:hAnsi="Univers LT Std 47 Cn Lt" w:cs="Arial"/>
          <w:sz w:val="24"/>
          <w:szCs w:val="24"/>
        </w:rPr>
      </w:pPr>
      <w:r w:rsidRPr="00BB53C9">
        <w:rPr>
          <w:rFonts w:ascii="Univers LT Std 47 Cn Lt" w:hAnsi="Univers LT Std 47 Cn Lt" w:cs="Arial"/>
          <w:sz w:val="24"/>
          <w:szCs w:val="24"/>
        </w:rPr>
        <w:t>LEISTUNGSVERZEICHNIS</w:t>
      </w:r>
    </w:p>
    <w:p w:rsidR="005A7019" w:rsidRPr="00BB53C9" w:rsidRDefault="005A7019" w:rsidP="005A7019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6237"/>
          <w:tab w:val="left" w:pos="7088"/>
        </w:tabs>
        <w:jc w:val="center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Abdichtung von Fugen bei Bauwerken mit vorkomprimierten dauerelastischen </w:t>
      </w:r>
      <w:r w:rsidR="00D20035" w:rsidRPr="00BB53C9">
        <w:rPr>
          <w:rFonts w:ascii="Univers LT Std 47 Cn Lt" w:hAnsi="Univers LT Std 47 Cn Lt" w:cs="Arial"/>
          <w:szCs w:val="24"/>
        </w:rPr>
        <w:t>Dichtungsband</w:t>
      </w:r>
      <w:r w:rsidRPr="00BB53C9">
        <w:rPr>
          <w:rFonts w:ascii="Univers LT Std 47 Cn Lt" w:hAnsi="Univers LT Std 47 Cn Lt" w:cs="Arial"/>
          <w:szCs w:val="24"/>
        </w:rPr>
        <w:t>.</w:t>
      </w:r>
    </w:p>
    <w:p w:rsidR="005A7019" w:rsidRPr="00BB53C9" w:rsidRDefault="005A7019" w:rsidP="005A7019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BB53C9">
        <w:rPr>
          <w:rFonts w:ascii="Univers LT Std 47 Cn Lt" w:hAnsi="Univers LT Std 47 Cn Lt" w:cs="Arial"/>
          <w:szCs w:val="24"/>
        </w:rPr>
        <w:t>Pos.</w:t>
      </w:r>
      <w:r w:rsidRPr="00BB53C9">
        <w:rPr>
          <w:rFonts w:ascii="Univers LT Std 47 Cn Lt" w:hAnsi="Univers LT Std 47 Cn Lt" w:cs="Arial"/>
          <w:szCs w:val="24"/>
        </w:rPr>
        <w:tab/>
        <w:t>.....</w:t>
      </w:r>
      <w:r w:rsidRPr="00BB53C9">
        <w:rPr>
          <w:rFonts w:ascii="Univers LT Std 47 Cn Lt" w:hAnsi="Univers LT Std 47 Cn Lt" w:cs="Arial"/>
          <w:szCs w:val="24"/>
        </w:rPr>
        <w:tab/>
      </w:r>
      <w:r w:rsidRPr="00BB53C9">
        <w:rPr>
          <w:rFonts w:ascii="Univers LT Std 47 Cn Lt" w:hAnsi="Univers LT Std 47 Cn Lt" w:cs="Arial"/>
          <w:b/>
          <w:i/>
          <w:szCs w:val="24"/>
        </w:rPr>
        <w:t>Untergrundvorbehandlung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Fugenflanken sin</w:t>
      </w:r>
      <w:r w:rsidR="005A7E88">
        <w:rPr>
          <w:rFonts w:ascii="Univers LT Std 47 Cn Lt" w:hAnsi="Univers LT Std 47 Cn Lt" w:cs="Arial"/>
          <w:szCs w:val="24"/>
        </w:rPr>
        <w:t>d zu säubern. Der Untergrund muss</w:t>
      </w:r>
      <w:r w:rsidRPr="00BB53C9">
        <w:rPr>
          <w:rFonts w:ascii="Univers LT Std 47 Cn Lt" w:hAnsi="Univers LT Std 47 Cn Lt" w:cs="Arial"/>
          <w:szCs w:val="24"/>
        </w:rPr>
        <w:t xml:space="preserve"> staubfrei, trocken sowie frei von losen Teilen, Ölen, Fetten und sonstigen Verunreinigungen sein, die als Trennmittel wirken.</w:t>
      </w:r>
      <w:r w:rsidR="005A7E88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 xml:space="preserve">Fugentoleranzen über 50 % des kleinsten Wertes sind in geeigneter Form zu egalisieren 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............</w:t>
      </w:r>
      <w:proofErr w:type="spellStart"/>
      <w:r w:rsidRPr="00BB53C9">
        <w:rPr>
          <w:rFonts w:ascii="Univers LT Std 47 Cn Lt" w:hAnsi="Univers LT Std 47 Cn Lt" w:cs="Arial"/>
          <w:szCs w:val="24"/>
        </w:rPr>
        <w:t>lfm</w:t>
      </w:r>
      <w:proofErr w:type="spellEnd"/>
      <w:r w:rsidRPr="00BB53C9">
        <w:rPr>
          <w:rFonts w:ascii="Univers LT Std 47 Cn Lt" w:hAnsi="Univers LT Std 47 Cn Lt" w:cs="Arial"/>
          <w:szCs w:val="24"/>
        </w:rPr>
        <w:t>.</w:t>
      </w:r>
      <w:r w:rsidRPr="00BB53C9">
        <w:rPr>
          <w:rFonts w:ascii="Univers LT Std 47 Cn Lt" w:hAnsi="Univers LT Std 47 Cn Lt" w:cs="Arial"/>
          <w:szCs w:val="24"/>
        </w:rPr>
        <w:tab/>
        <w:t>EP ............ €</w:t>
      </w:r>
      <w:r w:rsidRPr="00BB53C9">
        <w:rPr>
          <w:rFonts w:ascii="Univers LT Std 47 Cn Lt" w:hAnsi="Univers LT Std 47 Cn Lt" w:cs="Arial"/>
          <w:szCs w:val="24"/>
        </w:rPr>
        <w:tab/>
        <w:t>GP ............ €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BB53C9">
        <w:rPr>
          <w:rFonts w:ascii="Univers LT Std 47 Cn Lt" w:hAnsi="Univers LT Std 47 Cn Lt" w:cs="Arial"/>
          <w:szCs w:val="24"/>
        </w:rPr>
        <w:t>Pos.</w:t>
      </w:r>
      <w:r w:rsidRPr="00BB53C9">
        <w:rPr>
          <w:rFonts w:ascii="Univers LT Std 47 Cn Lt" w:hAnsi="Univers LT Std 47 Cn Lt" w:cs="Arial"/>
          <w:szCs w:val="24"/>
        </w:rPr>
        <w:tab/>
        <w:t>.....</w:t>
      </w:r>
      <w:r w:rsidRPr="00BB53C9">
        <w:rPr>
          <w:rFonts w:ascii="Univers LT Std 47 Cn Lt" w:hAnsi="Univers LT Std 47 Cn Lt" w:cs="Arial"/>
          <w:szCs w:val="24"/>
        </w:rPr>
        <w:tab/>
      </w:r>
      <w:r w:rsidRPr="00BB53C9">
        <w:rPr>
          <w:rFonts w:ascii="Univers LT Std 47 Cn Lt" w:hAnsi="Univers LT Std 47 Cn Lt" w:cs="Arial"/>
          <w:b/>
          <w:i/>
          <w:szCs w:val="24"/>
        </w:rPr>
        <w:t>Abdichtung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Liefern und Einbauen eines dauerelastischen </w:t>
      </w:r>
      <w:r w:rsidR="00380CBC">
        <w:rPr>
          <w:rFonts w:ascii="Univers LT Std 47 Cn Lt" w:hAnsi="Univers LT Std 47 Cn Lt" w:cs="Arial"/>
          <w:szCs w:val="24"/>
        </w:rPr>
        <w:t>Abdichtungsb</w:t>
      </w:r>
      <w:r w:rsidRPr="00BB53C9">
        <w:rPr>
          <w:rFonts w:ascii="Univers LT Std 47 Cn Lt" w:hAnsi="Univers LT Std 47 Cn Lt" w:cs="Arial"/>
          <w:szCs w:val="24"/>
        </w:rPr>
        <w:t>and</w:t>
      </w:r>
      <w:r w:rsidR="001972E1">
        <w:rPr>
          <w:rFonts w:ascii="Univers LT Std 47 Cn Lt" w:hAnsi="Univers LT Std 47 Cn Lt" w:cs="Arial"/>
          <w:szCs w:val="24"/>
        </w:rPr>
        <w:t>es</w:t>
      </w:r>
      <w:r w:rsidR="008E0413">
        <w:rPr>
          <w:rFonts w:ascii="Univers LT Std 47 Cn Lt" w:hAnsi="Univers LT Std 47 Cn Lt" w:cs="Arial"/>
          <w:szCs w:val="24"/>
        </w:rPr>
        <w:t>,</w:t>
      </w:r>
      <w:r w:rsidRPr="00BB53C9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="00350803">
        <w:rPr>
          <w:rFonts w:ascii="Univers LT Std 47 Cn Lt" w:hAnsi="Univers LT Std 47 Cn Lt" w:cs="Arial"/>
          <w:szCs w:val="24"/>
        </w:rPr>
        <w:t>pintaband</w:t>
      </w:r>
      <w:proofErr w:type="spellEnd"/>
      <w:r w:rsidR="00350803">
        <w:rPr>
          <w:rFonts w:ascii="Univers LT Std 47 Cn Lt" w:hAnsi="Univers LT Std 47 Cn Lt" w:cs="Arial"/>
          <w:szCs w:val="24"/>
        </w:rPr>
        <w:t xml:space="preserve"> </w:t>
      </w:r>
      <w:r w:rsidR="00957B62">
        <w:rPr>
          <w:rFonts w:ascii="Univers LT Std 47 Cn Lt" w:hAnsi="Univers LT Std 47 Cn Lt" w:cs="Arial"/>
          <w:szCs w:val="24"/>
        </w:rPr>
        <w:t>C</w:t>
      </w:r>
      <w:r w:rsidR="008E0413">
        <w:rPr>
          <w:rFonts w:ascii="Univers LT Std 47 Cn Lt" w:hAnsi="Univers LT Std 47 Cn Lt" w:cs="Arial"/>
          <w:szCs w:val="24"/>
        </w:rPr>
        <w:t xml:space="preserve">, </w:t>
      </w:r>
      <w:r w:rsidRPr="00BB53C9">
        <w:rPr>
          <w:rFonts w:ascii="Univers LT Std 47 Cn Lt" w:hAnsi="Univers LT Std 47 Cn Lt" w:cs="Arial"/>
          <w:szCs w:val="24"/>
        </w:rPr>
        <w:t>einseitig selbstklebend, werkseitig vorkomprimiert.</w:t>
      </w:r>
      <w:r w:rsidR="00771827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 xml:space="preserve">Hergestellt und geprüft nach Richtlinien der Qualitätssicherungsnormen DIN </w:t>
      </w:r>
      <w:r w:rsidR="00957B62">
        <w:rPr>
          <w:rFonts w:ascii="Univers LT Std 47 Cn Lt" w:hAnsi="Univers LT Std 47 Cn Lt" w:cs="Arial"/>
          <w:szCs w:val="24"/>
        </w:rPr>
        <w:t>53571</w:t>
      </w:r>
      <w:r w:rsidR="00A558BF">
        <w:rPr>
          <w:rFonts w:ascii="Univers LT Std 47 Cn Lt" w:hAnsi="Univers LT Std 47 Cn Lt" w:cs="Arial"/>
          <w:szCs w:val="24"/>
        </w:rPr>
        <w:t xml:space="preserve"> und DIN </w:t>
      </w:r>
      <w:r w:rsidRPr="00BB53C9">
        <w:rPr>
          <w:rFonts w:ascii="Univers LT Std 47 Cn Lt" w:hAnsi="Univers LT Std 47 Cn Lt" w:cs="Arial"/>
          <w:szCs w:val="24"/>
        </w:rPr>
        <w:t>4</w:t>
      </w:r>
      <w:r w:rsidR="00771827">
        <w:rPr>
          <w:rFonts w:ascii="Univers LT Std 47 Cn Lt" w:hAnsi="Univers LT Std 47 Cn Lt" w:cs="Arial"/>
          <w:szCs w:val="24"/>
        </w:rPr>
        <w:t>102</w:t>
      </w:r>
      <w:r w:rsidR="00D20035">
        <w:rPr>
          <w:rFonts w:ascii="Univers LT Std 47 Cn Lt" w:hAnsi="Univers LT Std 47 Cn Lt" w:cs="Arial"/>
          <w:szCs w:val="24"/>
        </w:rPr>
        <w:t>.</w:t>
      </w:r>
      <w:r w:rsidR="00D20035">
        <w:rPr>
          <w:rFonts w:ascii="Univers LT Std 47 Cn Lt" w:hAnsi="Univers LT Std 47 Cn Lt" w:cs="Arial"/>
          <w:szCs w:val="24"/>
        </w:rPr>
        <w:br/>
        <w:t>Imprägnierung mit einer</w:t>
      </w:r>
      <w:r w:rsidR="00771827">
        <w:rPr>
          <w:rFonts w:ascii="Univers LT Std 47 Cn Lt" w:hAnsi="Univers LT Std 47 Cn Lt" w:cs="Arial"/>
          <w:szCs w:val="24"/>
        </w:rPr>
        <w:t xml:space="preserve"> </w:t>
      </w:r>
      <w:r w:rsidR="00D20035">
        <w:rPr>
          <w:rFonts w:ascii="Univers LT Std 47 Cn Lt" w:hAnsi="Univers LT Std 47 Cn Lt" w:cs="Arial"/>
          <w:szCs w:val="24"/>
        </w:rPr>
        <w:t>Bitumenemulsion</w:t>
      </w:r>
      <w:r w:rsidRPr="00BB53C9">
        <w:rPr>
          <w:rFonts w:ascii="Univers LT Std 47 Cn Lt" w:hAnsi="Univers LT Std 47 Cn Lt" w:cs="Arial"/>
          <w:szCs w:val="24"/>
        </w:rPr>
        <w:t xml:space="preserve"> mit verzögerndem Rückstellverhalten.</w:t>
      </w:r>
      <w:r w:rsidR="00771827">
        <w:rPr>
          <w:rFonts w:ascii="Univers LT Std 47 Cn Lt" w:hAnsi="Univers LT Std 47 Cn Lt" w:cs="Arial"/>
          <w:szCs w:val="24"/>
        </w:rPr>
        <w:t xml:space="preserve"> </w:t>
      </w:r>
      <w:r w:rsidRPr="00BB53C9">
        <w:rPr>
          <w:rFonts w:ascii="Univers LT Std 47 Cn Lt" w:hAnsi="Univers LT Std 47 Cn Lt" w:cs="Arial"/>
          <w:szCs w:val="24"/>
        </w:rPr>
        <w:t>Das Dichtungsband ist verträglich mit allen gängigen Baustoffen</w:t>
      </w:r>
      <w:r w:rsidR="00A558BF">
        <w:rPr>
          <w:rFonts w:ascii="Univers LT Std 47 Cn Lt" w:hAnsi="Univers LT Std 47 Cn Lt" w:cs="Arial"/>
          <w:szCs w:val="24"/>
        </w:rPr>
        <w:t>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  <w:u w:val="single"/>
        </w:rPr>
      </w:pPr>
      <w:r w:rsidRPr="00BB53C9">
        <w:rPr>
          <w:rFonts w:ascii="Univers LT Std 47 Cn Lt" w:hAnsi="Univers LT Std 47 Cn Lt" w:cs="Arial"/>
          <w:szCs w:val="24"/>
          <w:u w:val="single"/>
        </w:rPr>
        <w:t>Das Band hat folgende Eigenschaften aufzuweisen:</w:t>
      </w:r>
    </w:p>
    <w:p w:rsidR="005A7019" w:rsidRPr="00DE11D1" w:rsidRDefault="005A7019" w:rsidP="00DE11D1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frei von Weichmachern, Schwermetallen, Chlor, Bitumen, Fasern, FCKW, Formaldehyd, PCB sowie Emissionen</w:t>
      </w:r>
    </w:p>
    <w:p w:rsidR="00D20035" w:rsidRPr="00BB53C9" w:rsidRDefault="00D20035" w:rsidP="005A7019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>Tausalzbestän</w:t>
      </w:r>
      <w:r w:rsidR="00F247FF">
        <w:rPr>
          <w:rFonts w:ascii="Univers LT Std 47 Cn Lt" w:hAnsi="Univers LT Std 47 Cn Lt" w:cs="Arial"/>
          <w:szCs w:val="24"/>
        </w:rPr>
        <w:t>d</w:t>
      </w:r>
      <w:r>
        <w:rPr>
          <w:rFonts w:ascii="Univers LT Std 47 Cn Lt" w:hAnsi="Univers LT Std 47 Cn Lt" w:cs="Arial"/>
          <w:szCs w:val="24"/>
        </w:rPr>
        <w:t>ig</w:t>
      </w:r>
      <w:bookmarkStart w:id="0" w:name="_GoBack"/>
      <w:bookmarkEnd w:id="0"/>
    </w:p>
    <w:p w:rsidR="005A7019" w:rsidRPr="00957B62" w:rsidRDefault="005A7019" w:rsidP="00040754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957B62">
        <w:rPr>
          <w:rFonts w:ascii="Univers LT Std 47 Cn Lt" w:hAnsi="Univers LT Std 47 Cn Lt" w:cs="Arial"/>
          <w:szCs w:val="24"/>
        </w:rPr>
        <w:t xml:space="preserve">dampfdiffusionsoffen </w:t>
      </w:r>
      <w:r w:rsidR="00957B62">
        <w:rPr>
          <w:rFonts w:ascii="Univers LT Std 47 Cn Lt" w:hAnsi="Univers LT Std 47 Cn Lt" w:cs="Arial"/>
          <w:szCs w:val="24"/>
        </w:rPr>
        <w:t xml:space="preserve">und </w:t>
      </w:r>
      <w:r w:rsidRPr="00957B62">
        <w:rPr>
          <w:rFonts w:ascii="Univers LT Std 47 Cn Lt" w:hAnsi="Univers LT Std 47 Cn Lt" w:cs="Arial"/>
          <w:szCs w:val="24"/>
        </w:rPr>
        <w:t>schalldämmend</w:t>
      </w:r>
      <w:r w:rsidRPr="00957B62">
        <w:rPr>
          <w:rFonts w:ascii="Univers LT Std 47 Cn Lt" w:hAnsi="Univers LT Std 47 Cn Lt" w:cs="Arial"/>
          <w:szCs w:val="24"/>
        </w:rPr>
        <w:br/>
      </w:r>
    </w:p>
    <w:p w:rsidR="005A7019" w:rsidRPr="00BB53C9" w:rsidRDefault="005A7019" w:rsidP="005A7019">
      <w:pPr>
        <w:pStyle w:val="Textkrper-Zeileneinzug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Das Band ist auf Rollen mit einer Vorkomprimierung von mehr als 20 % und entsprechend der Fugenbreite richtig dimensioniert, anzuliefern. Ein Einbau außerhalb der vorgegebenen Empfehlung ist nicht zulässig.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Bandbreite mind. das 2-fache der vorkomprimierten Banddicke, 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kleinste Fugenbreite = Banddicke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5103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 xml:space="preserve">Bandabmessung (Fugentoleranz):  </w:t>
      </w:r>
      <w:r w:rsidRPr="00BB53C9">
        <w:rPr>
          <w:rFonts w:ascii="Univers LT Std 47 Cn Lt" w:hAnsi="Univers LT Std 47 Cn Lt" w:cs="Arial"/>
          <w:szCs w:val="24"/>
        </w:rPr>
        <w:tab/>
        <w:t xml:space="preserve">          mm</w:t>
      </w:r>
      <w:r w:rsidRPr="00BB53C9">
        <w:rPr>
          <w:rFonts w:ascii="Univers LT Std 47 Cn Lt" w:hAnsi="Univers LT Std 47 Cn Lt" w:cs="Arial"/>
          <w:szCs w:val="24"/>
        </w:rPr>
        <w:tab/>
        <w:t>Breite:     mm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265AEC" w:rsidRPr="00BB53C9" w:rsidRDefault="00A558BF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>Beispiel: Hersteller</w:t>
      </w:r>
    </w:p>
    <w:p w:rsidR="00265AEC" w:rsidRPr="00BB53C9" w:rsidRDefault="00265AEC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proofErr w:type="spellStart"/>
      <w:r w:rsidRPr="00BB53C9">
        <w:rPr>
          <w:rFonts w:ascii="Univers LT Std 47 Cn Lt" w:hAnsi="Univers LT Std 47 Cn Lt" w:cs="Arial"/>
          <w:szCs w:val="24"/>
        </w:rPr>
        <w:t>pinta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Pr="00BB53C9">
        <w:rPr>
          <w:rFonts w:ascii="Univers LT Std 47 Cn Lt" w:hAnsi="Univers LT Std 47 Cn Lt" w:cs="Arial"/>
          <w:szCs w:val="24"/>
        </w:rPr>
        <w:t>abdichtung</w:t>
      </w:r>
      <w:proofErr w:type="spellEnd"/>
      <w:r w:rsidRPr="00BB53C9">
        <w:rPr>
          <w:rFonts w:ascii="Univers LT Std 47 Cn Lt" w:hAnsi="Univers LT Std 47 Cn Lt" w:cs="Arial"/>
          <w:szCs w:val="24"/>
        </w:rPr>
        <w:t xml:space="preserve"> GmbH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b/>
          <w:szCs w:val="24"/>
        </w:rPr>
      </w:pPr>
      <w:r w:rsidRPr="00BB53C9">
        <w:rPr>
          <w:rFonts w:ascii="Univers LT Std 47 Cn Lt" w:hAnsi="Univers LT Std 47 Cn Lt" w:cs="Arial"/>
          <w:szCs w:val="24"/>
        </w:rPr>
        <w:tab/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Die Angaben des Herstellers sind zu beachten.</w:t>
      </w: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5A7019" w:rsidRPr="00BB53C9" w:rsidRDefault="005A7019" w:rsidP="005A7019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BB53C9">
        <w:rPr>
          <w:rFonts w:ascii="Univers LT Std 47 Cn Lt" w:hAnsi="Univers LT Std 47 Cn Lt" w:cs="Arial"/>
          <w:szCs w:val="24"/>
        </w:rPr>
        <w:t>............</w:t>
      </w:r>
      <w:proofErr w:type="spellStart"/>
      <w:r w:rsidRPr="00BB53C9">
        <w:rPr>
          <w:rFonts w:ascii="Univers LT Std 47 Cn Lt" w:hAnsi="Univers LT Std 47 Cn Lt" w:cs="Arial"/>
          <w:szCs w:val="24"/>
        </w:rPr>
        <w:t>lfm</w:t>
      </w:r>
      <w:proofErr w:type="spellEnd"/>
      <w:r w:rsidRPr="00BB53C9">
        <w:rPr>
          <w:rFonts w:ascii="Univers LT Std 47 Cn Lt" w:hAnsi="Univers LT Std 47 Cn Lt" w:cs="Arial"/>
          <w:szCs w:val="24"/>
        </w:rPr>
        <w:t>.</w:t>
      </w:r>
      <w:r w:rsidRPr="00BB53C9">
        <w:rPr>
          <w:rFonts w:ascii="Univers LT Std 47 Cn Lt" w:hAnsi="Univers LT Std 47 Cn Lt" w:cs="Arial"/>
          <w:szCs w:val="24"/>
        </w:rPr>
        <w:tab/>
        <w:t>EP ............ €</w:t>
      </w:r>
      <w:r w:rsidRPr="00BB53C9">
        <w:rPr>
          <w:rFonts w:ascii="Univers LT Std 47 Cn Lt" w:hAnsi="Univers LT Std 47 Cn Lt" w:cs="Arial"/>
          <w:szCs w:val="24"/>
        </w:rPr>
        <w:tab/>
        <w:t>GP ............ €</w:t>
      </w:r>
    </w:p>
    <w:p w:rsidR="00CB1A05" w:rsidRPr="00BB53C9" w:rsidRDefault="00CB1A05">
      <w:pPr>
        <w:rPr>
          <w:rFonts w:ascii="Univers LT Std 47 Cn Lt" w:hAnsi="Univers LT Std 47 Cn Lt"/>
        </w:rPr>
      </w:pPr>
    </w:p>
    <w:sectPr w:rsidR="00CB1A05" w:rsidRPr="00BB5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7 Cn Lt">
    <w:altName w:val="Arial Narrow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7B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19"/>
    <w:rsid w:val="0016048A"/>
    <w:rsid w:val="001972E1"/>
    <w:rsid w:val="00265AEC"/>
    <w:rsid w:val="00350803"/>
    <w:rsid w:val="00380CBC"/>
    <w:rsid w:val="003F0E09"/>
    <w:rsid w:val="004919C2"/>
    <w:rsid w:val="0057671F"/>
    <w:rsid w:val="005A7019"/>
    <w:rsid w:val="005A7E88"/>
    <w:rsid w:val="00771827"/>
    <w:rsid w:val="00800E3B"/>
    <w:rsid w:val="00823EC1"/>
    <w:rsid w:val="00827499"/>
    <w:rsid w:val="008E0413"/>
    <w:rsid w:val="00957B62"/>
    <w:rsid w:val="009A3E94"/>
    <w:rsid w:val="009E405E"/>
    <w:rsid w:val="00A16BD0"/>
    <w:rsid w:val="00A558BF"/>
    <w:rsid w:val="00AD287D"/>
    <w:rsid w:val="00BB53C9"/>
    <w:rsid w:val="00BB6D0E"/>
    <w:rsid w:val="00C748C0"/>
    <w:rsid w:val="00CB1A05"/>
    <w:rsid w:val="00D20035"/>
    <w:rsid w:val="00D44DD3"/>
    <w:rsid w:val="00DB6E71"/>
    <w:rsid w:val="00DE11D1"/>
    <w:rsid w:val="00F2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6B5CA-52E2-4A57-915A-CD835F69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7019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7019"/>
    <w:pPr>
      <w:keepNext/>
      <w:tabs>
        <w:tab w:val="left" w:pos="6237"/>
        <w:tab w:val="left" w:pos="7088"/>
      </w:tabs>
      <w:jc w:val="center"/>
      <w:outlineLvl w:val="0"/>
    </w:pPr>
    <w:rPr>
      <w:rFonts w:ascii="Times New Roman" w:eastAsia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7019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5A7019"/>
    <w:pPr>
      <w:tabs>
        <w:tab w:val="left" w:pos="567"/>
        <w:tab w:val="left" w:pos="1276"/>
        <w:tab w:val="left" w:pos="3119"/>
        <w:tab w:val="left" w:pos="6237"/>
        <w:tab w:val="left" w:pos="7088"/>
      </w:tabs>
      <w:ind w:left="1276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019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wrdaniel</dc:creator>
  <cp:lastModifiedBy>Mickisch, Michael</cp:lastModifiedBy>
  <cp:revision>6</cp:revision>
  <dcterms:created xsi:type="dcterms:W3CDTF">2015-12-08T14:44:00Z</dcterms:created>
  <dcterms:modified xsi:type="dcterms:W3CDTF">2015-12-15T08:55:00Z</dcterms:modified>
</cp:coreProperties>
</file>